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BF9" w:rsidRPr="000C401F" w:rsidRDefault="001D0C0C" w:rsidP="000C401F">
      <w:pPr>
        <w:pStyle w:val="SemEspaamento"/>
        <w:spacing w:line="276" w:lineRule="auto"/>
        <w:jc w:val="both"/>
        <w:rPr>
          <w:rFonts w:ascii="Times New Roman" w:hAnsi="Times New Roman" w:cs="Times New Roman"/>
          <w:b/>
        </w:rPr>
      </w:pPr>
      <w:r w:rsidRPr="000C401F">
        <w:rPr>
          <w:rFonts w:ascii="Times New Roman" w:hAnsi="Times New Roman" w:cs="Times New Roman"/>
          <w:b/>
        </w:rPr>
        <w:t>RESOLUÇÃO DA MESA</w:t>
      </w:r>
      <w:r w:rsidR="00D60ACD">
        <w:rPr>
          <w:rFonts w:ascii="Times New Roman" w:hAnsi="Times New Roman" w:cs="Times New Roman"/>
          <w:b/>
        </w:rPr>
        <w:t xml:space="preserve"> DIRETORA</w:t>
      </w:r>
      <w:r w:rsidR="00045C2B">
        <w:rPr>
          <w:rFonts w:ascii="Times New Roman" w:hAnsi="Times New Roman" w:cs="Times New Roman"/>
          <w:b/>
        </w:rPr>
        <w:t xml:space="preserve"> Nº </w:t>
      </w:r>
      <w:r w:rsidR="0039722F">
        <w:rPr>
          <w:rFonts w:ascii="Times New Roman" w:hAnsi="Times New Roman" w:cs="Times New Roman"/>
          <w:b/>
        </w:rPr>
        <w:t>023</w:t>
      </w:r>
      <w:bookmarkStart w:id="0" w:name="_GoBack"/>
      <w:bookmarkEnd w:id="0"/>
      <w:r w:rsidR="007F5409">
        <w:rPr>
          <w:rFonts w:ascii="Times New Roman" w:hAnsi="Times New Roman" w:cs="Times New Roman"/>
          <w:b/>
        </w:rPr>
        <w:t>/2024.</w:t>
      </w:r>
    </w:p>
    <w:p w:rsidR="00650E51" w:rsidRPr="000C401F" w:rsidRDefault="00650E51" w:rsidP="000C401F">
      <w:pPr>
        <w:pStyle w:val="SemEspaamento"/>
        <w:spacing w:line="276" w:lineRule="auto"/>
        <w:jc w:val="both"/>
        <w:rPr>
          <w:rFonts w:ascii="Times New Roman" w:hAnsi="Times New Roman" w:cs="Times New Roman"/>
        </w:rPr>
      </w:pPr>
    </w:p>
    <w:p w:rsidR="004B15F3" w:rsidRDefault="004B15F3" w:rsidP="007F5409">
      <w:pPr>
        <w:pStyle w:val="SemEspaamento"/>
        <w:spacing w:line="276" w:lineRule="auto"/>
        <w:ind w:left="5954"/>
        <w:jc w:val="both"/>
        <w:rPr>
          <w:rFonts w:ascii="Times New Roman" w:hAnsi="Times New Roman" w:cs="Times New Roman"/>
          <w:b/>
        </w:rPr>
      </w:pPr>
    </w:p>
    <w:p w:rsidR="005B6A54" w:rsidRDefault="005B6A54" w:rsidP="005B6A54">
      <w:pPr>
        <w:pStyle w:val="SemEspaamento"/>
        <w:spacing w:line="276" w:lineRule="auto"/>
        <w:ind w:left="5103"/>
        <w:jc w:val="both"/>
        <w:rPr>
          <w:rFonts w:ascii="Times New Roman" w:hAnsi="Times New Roman" w:cs="Times New Roman"/>
          <w:b/>
        </w:rPr>
      </w:pPr>
      <w:r w:rsidRPr="005B6A54">
        <w:rPr>
          <w:rFonts w:ascii="Times New Roman" w:hAnsi="Times New Roman" w:cs="Times New Roman"/>
          <w:b/>
        </w:rPr>
        <w:t>DISPÕE SOBRE A INSTITUIÇÃO DE TURNO ÚNICO, PARA O PERÍODO QUE ESPECIFICA, NO ÂMBITO DA CÂMARA MUNICIPAL DE VEREADORES DE CANDELÁRIA-RS.</w:t>
      </w:r>
    </w:p>
    <w:p w:rsidR="00076312" w:rsidRDefault="00076312" w:rsidP="000C401F">
      <w:pPr>
        <w:pStyle w:val="SemEspaamento"/>
        <w:spacing w:line="276" w:lineRule="auto"/>
        <w:jc w:val="both"/>
        <w:rPr>
          <w:rFonts w:ascii="Times New Roman" w:hAnsi="Times New Roman" w:cs="Times New Roman"/>
        </w:rPr>
      </w:pPr>
    </w:p>
    <w:p w:rsidR="00650E51" w:rsidRPr="000C401F" w:rsidRDefault="00650E51" w:rsidP="000C401F">
      <w:pPr>
        <w:pStyle w:val="SemEspaamento"/>
        <w:spacing w:line="276" w:lineRule="auto"/>
        <w:jc w:val="both"/>
        <w:rPr>
          <w:rFonts w:ascii="Times New Roman" w:hAnsi="Times New Roman" w:cs="Times New Roman"/>
        </w:rPr>
      </w:pPr>
    </w:p>
    <w:p w:rsidR="00F2393F" w:rsidRDefault="00356BF9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  <w:b/>
        </w:rPr>
        <w:t>MESA DIRETORA DA CÂMARA MUNICIPAL DE VEREADORES DE CANDELÁRIA-RS</w:t>
      </w:r>
      <w:r>
        <w:rPr>
          <w:rFonts w:ascii="Times New Roman" w:hAnsi="Times New Roman" w:cs="Times New Roman"/>
        </w:rPr>
        <w:t>, no emprego das atribuições que lhe são conferidas pela Constituição Federal, pela Constituição Estadual, pela Lei Orgânica Municipal, e pelo Regimento Interno</w:t>
      </w:r>
      <w:r w:rsidR="00F2393F">
        <w:rPr>
          <w:rFonts w:ascii="Times New Roman" w:hAnsi="Times New Roman" w:cs="Times New Roman"/>
        </w:rPr>
        <w:t>,</w:t>
      </w:r>
      <w:r w:rsidR="005B6A54">
        <w:rPr>
          <w:rFonts w:ascii="Times New Roman" w:hAnsi="Times New Roman" w:cs="Times New Roman"/>
        </w:rPr>
        <w:t xml:space="preserve"> bem como</w:t>
      </w:r>
    </w:p>
    <w:p w:rsidR="00F2393F" w:rsidRDefault="00F2393F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5B6A54" w:rsidRDefault="005B6A54" w:rsidP="005B6A54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CONSIDERANDO</w:t>
      </w:r>
      <w:r>
        <w:rPr>
          <w:rFonts w:ascii="Times New Roman" w:hAnsi="Times New Roman" w:cs="Times New Roman"/>
        </w:rPr>
        <w:t xml:space="preserve"> </w:t>
      </w:r>
      <w:r w:rsidR="008A359C">
        <w:rPr>
          <w:rFonts w:ascii="Times New Roman" w:hAnsi="Times New Roman" w:cs="Times New Roman"/>
        </w:rPr>
        <w:t>que a compilação do expediente de trabalho acarreta a minoração das despesas com energia, água, gêneros alimentícios, produtos de limpeza, entre outros;</w:t>
      </w:r>
    </w:p>
    <w:p w:rsidR="008A359C" w:rsidRDefault="008A359C" w:rsidP="005B6A54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8A359C" w:rsidRDefault="008A359C" w:rsidP="008A359C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8A359C">
        <w:rPr>
          <w:rFonts w:ascii="Times New Roman" w:hAnsi="Times New Roman" w:cs="Times New Roman"/>
          <w:b/>
        </w:rPr>
        <w:t>CONSIDERANDO</w:t>
      </w:r>
      <w:r>
        <w:rPr>
          <w:rFonts w:ascii="Times New Roman" w:hAnsi="Times New Roman" w:cs="Times New Roman"/>
        </w:rPr>
        <w:t xml:space="preserve"> que no último mês do ano há redução das demandas do Poder Legislativo, inclusive das atividades parlamentares, cujo recesso </w:t>
      </w:r>
      <w:r w:rsidR="000763AE">
        <w:rPr>
          <w:rFonts w:ascii="Times New Roman" w:hAnsi="Times New Roman" w:cs="Times New Roman"/>
        </w:rPr>
        <w:t>inicia no dia vinte de dezembro;</w:t>
      </w:r>
    </w:p>
    <w:p w:rsidR="000763AE" w:rsidRDefault="000763AE" w:rsidP="008A359C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0763AE" w:rsidRDefault="000763AE" w:rsidP="00EE78AB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0763AE">
        <w:rPr>
          <w:rFonts w:ascii="Times New Roman" w:hAnsi="Times New Roman" w:cs="Times New Roman"/>
          <w:b/>
        </w:rPr>
        <w:t>CONSIDERANDO</w:t>
      </w:r>
      <w:r>
        <w:rPr>
          <w:rFonts w:ascii="Times New Roman" w:hAnsi="Times New Roman" w:cs="Times New Roman"/>
        </w:rPr>
        <w:t xml:space="preserve"> que a Câmara Municipal </w:t>
      </w:r>
      <w:r w:rsidR="00EE78AB">
        <w:rPr>
          <w:rFonts w:ascii="Times New Roman" w:hAnsi="Times New Roman" w:cs="Times New Roman"/>
        </w:rPr>
        <w:t xml:space="preserve">possui o dever de empregar todos os mecanismos ao seu </w:t>
      </w:r>
      <w:r>
        <w:rPr>
          <w:rFonts w:ascii="Times New Roman" w:hAnsi="Times New Roman" w:cs="Times New Roman"/>
        </w:rPr>
        <w:t xml:space="preserve">alcance para </w:t>
      </w:r>
      <w:r w:rsidR="00DA279F">
        <w:rPr>
          <w:rFonts w:ascii="Times New Roman" w:hAnsi="Times New Roman" w:cs="Times New Roman"/>
        </w:rPr>
        <w:t>otimizar</w:t>
      </w:r>
      <w:r>
        <w:rPr>
          <w:rFonts w:ascii="Times New Roman" w:hAnsi="Times New Roman" w:cs="Times New Roman"/>
        </w:rPr>
        <w:t xml:space="preserve"> a aplicação dos recursos públicos.</w:t>
      </w:r>
    </w:p>
    <w:p w:rsidR="005B6A54" w:rsidRDefault="005B6A54" w:rsidP="005B6A54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5B6A54" w:rsidRDefault="005B6A54" w:rsidP="005B6A54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RESOLVE</w:t>
      </w:r>
    </w:p>
    <w:p w:rsidR="005B6A54" w:rsidRDefault="005B6A54" w:rsidP="005B6A54">
      <w:pPr>
        <w:pStyle w:val="SemEspaamento"/>
        <w:spacing w:line="276" w:lineRule="auto"/>
        <w:jc w:val="both"/>
        <w:rPr>
          <w:rFonts w:ascii="Times New Roman" w:hAnsi="Times New Roman" w:cs="Times New Roman"/>
        </w:rPr>
      </w:pPr>
    </w:p>
    <w:p w:rsidR="005B6A54" w:rsidRDefault="005B6A54" w:rsidP="005B6A54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Art. 1º. </w:t>
      </w:r>
      <w:r>
        <w:rPr>
          <w:rFonts w:ascii="Times New Roman" w:hAnsi="Times New Roman" w:cs="Times New Roman"/>
        </w:rPr>
        <w:t>Institui expediente de trabalho em turno único, no interregno de 01/12/2024 a 31/12/2</w:t>
      </w:r>
      <w:r w:rsidR="00207C4D">
        <w:rPr>
          <w:rFonts w:ascii="Times New Roman" w:hAnsi="Times New Roman" w:cs="Times New Roman"/>
        </w:rPr>
        <w:t>024, a ser desempenhado das 07h0</w:t>
      </w:r>
      <w:r>
        <w:rPr>
          <w:rFonts w:ascii="Times New Roman" w:hAnsi="Times New Roman" w:cs="Times New Roman"/>
        </w:rPr>
        <w:t>0min às 13h</w:t>
      </w:r>
      <w:r w:rsidR="00207C4D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0min, no âmbito da Câmara Municipal de Vereadores de Candelária-RS.</w:t>
      </w:r>
    </w:p>
    <w:p w:rsidR="000763AE" w:rsidRDefault="000763AE" w:rsidP="00DA279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Parágrafo único.</w:t>
      </w:r>
      <w:r>
        <w:rPr>
          <w:rFonts w:ascii="Times New Roman" w:hAnsi="Times New Roman" w:cs="Times New Roman"/>
        </w:rPr>
        <w:t xml:space="preserve"> </w:t>
      </w:r>
      <w:r w:rsidR="00DA279F">
        <w:rPr>
          <w:rFonts w:ascii="Times New Roman" w:hAnsi="Times New Roman" w:cs="Times New Roman"/>
        </w:rPr>
        <w:t>Caso algum servidor ou empregado precise compensar a jornada, deverá realizar</w:t>
      </w:r>
      <w:r>
        <w:rPr>
          <w:rFonts w:ascii="Times New Roman" w:hAnsi="Times New Roman" w:cs="Times New Roman"/>
        </w:rPr>
        <w:t xml:space="preserve"> nos meses de janeiro e fevereiro do ano subsequente, na razão de até 1h (uma hora) por dia.</w:t>
      </w:r>
    </w:p>
    <w:p w:rsidR="005B6A54" w:rsidRDefault="005B6A54" w:rsidP="005B6A54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  <w:sz w:val="20"/>
        </w:rPr>
      </w:pPr>
    </w:p>
    <w:p w:rsidR="005B6A54" w:rsidRDefault="005B6A54" w:rsidP="005B6A54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Art. 2º.</w:t>
      </w:r>
      <w:r>
        <w:rPr>
          <w:rFonts w:ascii="Times New Roman" w:hAnsi="Times New Roman" w:cs="Times New Roman"/>
        </w:rPr>
        <w:t xml:space="preserve"> Esta Resolução entra em vigor na data de sua publicação.</w:t>
      </w:r>
    </w:p>
    <w:p w:rsidR="0080659B" w:rsidRPr="0080659B" w:rsidRDefault="0080659B" w:rsidP="00F2393F">
      <w:pPr>
        <w:pStyle w:val="SemEspaamento"/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7F5409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Candelária-RS, </w:t>
      </w:r>
      <w:r w:rsidR="000763AE">
        <w:rPr>
          <w:rFonts w:ascii="Times New Roman" w:hAnsi="Times New Roman" w:cs="Times New Roman"/>
        </w:rPr>
        <w:t>26</w:t>
      </w:r>
      <w:r w:rsidR="005B6A54">
        <w:rPr>
          <w:rFonts w:ascii="Times New Roman" w:hAnsi="Times New Roman" w:cs="Times New Roman"/>
        </w:rPr>
        <w:t xml:space="preserve"> de novembro de 2024</w:t>
      </w:r>
    </w:p>
    <w:p w:rsidR="007F5409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</w:rPr>
      </w:pPr>
    </w:p>
    <w:p w:rsidR="007F5409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</w:rPr>
      </w:pPr>
    </w:p>
    <w:p w:rsidR="007F5409" w:rsidRPr="00493F8E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</w:rPr>
      </w:pPr>
      <w:r w:rsidRPr="00493F8E">
        <w:rPr>
          <w:rFonts w:ascii="Times New Roman" w:hAnsi="Times New Roman" w:cs="Times New Roman"/>
          <w:b/>
        </w:rPr>
        <w:t>Gilvan da Silva Moura</w:t>
      </w:r>
    </w:p>
    <w:p w:rsidR="007F5409" w:rsidRPr="00493F8E" w:rsidRDefault="007F5409" w:rsidP="007F5409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</w:rPr>
      </w:pPr>
      <w:r w:rsidRPr="00493F8E">
        <w:rPr>
          <w:rFonts w:ascii="Times New Roman" w:hAnsi="Times New Roman" w:cs="Times New Roman"/>
          <w:b/>
        </w:rPr>
        <w:t>Presidente</w:t>
      </w:r>
    </w:p>
    <w:p w:rsidR="007F5409" w:rsidRPr="00493F8E" w:rsidRDefault="007F5409" w:rsidP="007F5409">
      <w:pPr>
        <w:pStyle w:val="SemEspaamento"/>
        <w:spacing w:line="276" w:lineRule="auto"/>
        <w:rPr>
          <w:rFonts w:ascii="Times New Roman" w:hAnsi="Times New Roman" w:cs="Times New Roman"/>
          <w:b/>
        </w:rPr>
      </w:pPr>
    </w:p>
    <w:p w:rsidR="007F5409" w:rsidRPr="00493F8E" w:rsidRDefault="007F5409" w:rsidP="007F5409">
      <w:pPr>
        <w:pStyle w:val="SemEspaamento"/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</w:t>
      </w:r>
      <w:proofErr w:type="spellStart"/>
      <w:r w:rsidRPr="00493F8E">
        <w:rPr>
          <w:rFonts w:ascii="Times New Roman" w:hAnsi="Times New Roman" w:cs="Times New Roman"/>
          <w:b/>
        </w:rPr>
        <w:t>Ilceu</w:t>
      </w:r>
      <w:proofErr w:type="spellEnd"/>
      <w:r w:rsidRPr="00493F8E">
        <w:rPr>
          <w:rFonts w:ascii="Times New Roman" w:hAnsi="Times New Roman" w:cs="Times New Roman"/>
          <w:b/>
        </w:rPr>
        <w:t xml:space="preserve"> Carlos Pohlmann                                                     Ginevra Haubert da Silveira</w:t>
      </w:r>
    </w:p>
    <w:p w:rsidR="00B60DD1" w:rsidRPr="00842E02" w:rsidRDefault="007F5409" w:rsidP="007F5409">
      <w:pPr>
        <w:pStyle w:val="SemEspaamento"/>
        <w:spacing w:line="276" w:lineRule="auto"/>
        <w:rPr>
          <w:rFonts w:ascii="Times New Roman" w:hAnsi="Times New Roman" w:cs="Times New Roman"/>
          <w:sz w:val="32"/>
        </w:rPr>
      </w:pPr>
      <w:r w:rsidRPr="00493F8E"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</w:rPr>
        <w:t xml:space="preserve">                     </w:t>
      </w:r>
      <w:r w:rsidRPr="00493F8E">
        <w:rPr>
          <w:rFonts w:ascii="Times New Roman" w:hAnsi="Times New Roman" w:cs="Times New Roman"/>
          <w:b/>
        </w:rPr>
        <w:t xml:space="preserve">Vice-presidente       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</w:t>
      </w:r>
      <w:r w:rsidRPr="00493F8E">
        <w:rPr>
          <w:rFonts w:ascii="Times New Roman" w:hAnsi="Times New Roman" w:cs="Times New Roman"/>
          <w:b/>
        </w:rPr>
        <w:t xml:space="preserve"> Secretária</w:t>
      </w:r>
    </w:p>
    <w:sectPr w:rsidR="00B60DD1" w:rsidRPr="00842E02" w:rsidSect="00C54B7F">
      <w:headerReference w:type="default" r:id="rId7"/>
      <w:footerReference w:type="default" r:id="rId8"/>
      <w:pgSz w:w="11906" w:h="16838"/>
      <w:pgMar w:top="1417" w:right="1133" w:bottom="1702" w:left="993" w:header="708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7E0" w:rsidRDefault="00EF37E0" w:rsidP="009B3F1E">
      <w:pPr>
        <w:spacing w:after="0" w:line="240" w:lineRule="auto"/>
      </w:pPr>
      <w:r>
        <w:separator/>
      </w:r>
    </w:p>
  </w:endnote>
  <w:endnote w:type="continuationSeparator" w:id="0">
    <w:p w:rsidR="00EF37E0" w:rsidRDefault="00EF37E0" w:rsidP="009B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B7F" w:rsidRDefault="00C54B7F" w:rsidP="00C54B7F">
    <w:pPr>
      <w:pStyle w:val="Subttulo"/>
      <w:spacing w:after="0" w:line="276" w:lineRule="auto"/>
      <w:ind w:left="-567" w:firstLine="141"/>
      <w:rPr>
        <w:rFonts w:ascii="Calibri" w:hAnsi="Calibri" w:cs="Calibri"/>
        <w:color w:val="0070C0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-426720</wp:posOffset>
          </wp:positionH>
          <wp:positionV relativeFrom="paragraph">
            <wp:posOffset>-11430</wp:posOffset>
          </wp:positionV>
          <wp:extent cx="146050" cy="146050"/>
          <wp:effectExtent l="0" t="0" r="6350" b="6350"/>
          <wp:wrapNone/>
          <wp:docPr id="56" name="Imagem 56" descr="Iní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45" descr="Iní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-426085</wp:posOffset>
          </wp:positionH>
          <wp:positionV relativeFrom="paragraph">
            <wp:posOffset>141605</wp:posOffset>
          </wp:positionV>
          <wp:extent cx="142240" cy="142240"/>
          <wp:effectExtent l="0" t="0" r="0" b="0"/>
          <wp:wrapNone/>
          <wp:docPr id="57" name="Imagem 57" descr="Telef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46" descr="Telef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" cy="14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-2340610</wp:posOffset>
              </wp:positionH>
              <wp:positionV relativeFrom="paragraph">
                <wp:posOffset>-155575</wp:posOffset>
              </wp:positionV>
              <wp:extent cx="9620250" cy="1144270"/>
              <wp:effectExtent l="0" t="19050" r="19050" b="17780"/>
              <wp:wrapNone/>
              <wp:docPr id="10" name="Agrupar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20250" cy="1144270"/>
                        <a:chOff x="0" y="0"/>
                        <a:chExt cx="9620250" cy="1239031"/>
                      </a:xfrm>
                    </wpg:grpSpPr>
                    <wps:wsp>
                      <wps:cNvPr id="5" name="Retângulo 2"/>
                      <wps:cNvSpPr/>
                      <wps:spPr>
                        <a:xfrm flipH="1">
                          <a:off x="0" y="0"/>
                          <a:ext cx="9618980" cy="1117600"/>
                        </a:xfrm>
                        <a:custGeom>
                          <a:avLst/>
                          <a:gdLst>
                            <a:gd name="connsiteX0" fmla="*/ 0 w 6678295"/>
                            <a:gd name="connsiteY0" fmla="*/ 0 h 541020"/>
                            <a:gd name="connsiteX1" fmla="*/ 6678295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706232"/>
                            <a:gd name="connsiteY0" fmla="*/ 0 h 541020"/>
                            <a:gd name="connsiteX1" fmla="*/ 0 w 6706232"/>
                            <a:gd name="connsiteY1" fmla="*/ 0 h 541020"/>
                            <a:gd name="connsiteX2" fmla="*/ 1909267 w 6706232"/>
                            <a:gd name="connsiteY2" fmla="*/ 285292 h 541020"/>
                            <a:gd name="connsiteX3" fmla="*/ 6678295 w 6706232"/>
                            <a:gd name="connsiteY3" fmla="*/ 541020 h 541020"/>
                            <a:gd name="connsiteX4" fmla="*/ 0 w 6706232"/>
                            <a:gd name="connsiteY4" fmla="*/ 541020 h 541020"/>
                            <a:gd name="connsiteX5" fmla="*/ 0 w 6706232"/>
                            <a:gd name="connsiteY5" fmla="*/ 0 h 541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706232" h="5410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402336" y="30480"/>
                                <a:pt x="796218" y="195122"/>
                                <a:pt x="1909267" y="285292"/>
                              </a:cubicBezTo>
                              <a:cubicBezTo>
                                <a:pt x="3022316" y="375462"/>
                                <a:pt x="7080631" y="481330"/>
                                <a:pt x="6678295" y="541020"/>
                              </a:cubicBezTo>
                              <a:lnTo>
                                <a:pt x="0" y="541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2">
                              <a:lumMod val="10000"/>
                              <a:lumOff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tângulo 2"/>
                      <wps:cNvSpPr/>
                      <wps:spPr>
                        <a:xfrm flipH="1">
                          <a:off x="0" y="86264"/>
                          <a:ext cx="9620250" cy="1118235"/>
                        </a:xfrm>
                        <a:custGeom>
                          <a:avLst/>
                          <a:gdLst>
                            <a:gd name="connsiteX0" fmla="*/ 0 w 6678295"/>
                            <a:gd name="connsiteY0" fmla="*/ 0 h 541020"/>
                            <a:gd name="connsiteX1" fmla="*/ 6678295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706232"/>
                            <a:gd name="connsiteY0" fmla="*/ 0 h 541020"/>
                            <a:gd name="connsiteX1" fmla="*/ 0 w 6706232"/>
                            <a:gd name="connsiteY1" fmla="*/ 0 h 541020"/>
                            <a:gd name="connsiteX2" fmla="*/ 1909267 w 6706232"/>
                            <a:gd name="connsiteY2" fmla="*/ 285292 h 541020"/>
                            <a:gd name="connsiteX3" fmla="*/ 6678295 w 6706232"/>
                            <a:gd name="connsiteY3" fmla="*/ 541020 h 541020"/>
                            <a:gd name="connsiteX4" fmla="*/ 0 w 6706232"/>
                            <a:gd name="connsiteY4" fmla="*/ 541020 h 541020"/>
                            <a:gd name="connsiteX5" fmla="*/ 0 w 6706232"/>
                            <a:gd name="connsiteY5" fmla="*/ 0 h 541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706232" h="5410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402336" y="30480"/>
                                <a:pt x="796218" y="195122"/>
                                <a:pt x="1909267" y="285292"/>
                              </a:cubicBezTo>
                              <a:cubicBezTo>
                                <a:pt x="3022316" y="375462"/>
                                <a:pt x="7080631" y="481330"/>
                                <a:pt x="6678295" y="541020"/>
                              </a:cubicBezTo>
                              <a:lnTo>
                                <a:pt x="0" y="541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tângulo 2"/>
                      <wps:cNvSpPr/>
                      <wps:spPr>
                        <a:xfrm flipH="1">
                          <a:off x="0" y="120769"/>
                          <a:ext cx="9620250" cy="1118262"/>
                        </a:xfrm>
                        <a:custGeom>
                          <a:avLst/>
                          <a:gdLst>
                            <a:gd name="connsiteX0" fmla="*/ 0 w 6678295"/>
                            <a:gd name="connsiteY0" fmla="*/ 0 h 541020"/>
                            <a:gd name="connsiteX1" fmla="*/ 6678295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678295"/>
                            <a:gd name="connsiteY0" fmla="*/ 0 h 541020"/>
                            <a:gd name="connsiteX1" fmla="*/ 0 w 6678295"/>
                            <a:gd name="connsiteY1" fmla="*/ 0 h 541020"/>
                            <a:gd name="connsiteX2" fmla="*/ 6678295 w 6678295"/>
                            <a:gd name="connsiteY2" fmla="*/ 541020 h 541020"/>
                            <a:gd name="connsiteX3" fmla="*/ 0 w 6678295"/>
                            <a:gd name="connsiteY3" fmla="*/ 541020 h 541020"/>
                            <a:gd name="connsiteX4" fmla="*/ 0 w 6678295"/>
                            <a:gd name="connsiteY4" fmla="*/ 0 h 541020"/>
                            <a:gd name="connsiteX0" fmla="*/ 0 w 6706232"/>
                            <a:gd name="connsiteY0" fmla="*/ 0 h 541020"/>
                            <a:gd name="connsiteX1" fmla="*/ 0 w 6706232"/>
                            <a:gd name="connsiteY1" fmla="*/ 0 h 541020"/>
                            <a:gd name="connsiteX2" fmla="*/ 1909267 w 6706232"/>
                            <a:gd name="connsiteY2" fmla="*/ 285292 h 541020"/>
                            <a:gd name="connsiteX3" fmla="*/ 6678295 w 6706232"/>
                            <a:gd name="connsiteY3" fmla="*/ 541020 h 541020"/>
                            <a:gd name="connsiteX4" fmla="*/ 0 w 6706232"/>
                            <a:gd name="connsiteY4" fmla="*/ 541020 h 541020"/>
                            <a:gd name="connsiteX5" fmla="*/ 0 w 6706232"/>
                            <a:gd name="connsiteY5" fmla="*/ 0 h 541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706232" h="5410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cubicBezTo>
                                <a:pt x="402336" y="30480"/>
                                <a:pt x="796218" y="195122"/>
                                <a:pt x="1909267" y="285292"/>
                              </a:cubicBezTo>
                              <a:cubicBezTo>
                                <a:pt x="3022316" y="375462"/>
                                <a:pt x="7080631" y="481330"/>
                                <a:pt x="6678295" y="541020"/>
                              </a:cubicBezTo>
                              <a:lnTo>
                                <a:pt x="0" y="541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A82"/>
                        </a:solidFill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485E83" id="Agrupar 10" o:spid="_x0000_s1026" style="position:absolute;margin-left:-184.3pt;margin-top:-12.25pt;width:757.5pt;height:90.1pt;z-index:251658240;mso-height-relative:margin" coordsize="96202,1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">
              <v:shape id="Retângulo 2" o:spid="_x0000_s1027" style="position:absolute;width:96189;height:11176;flip:x;visibility:visible;mso-wrap-style:square;v-text-anchor:middle" coordsize="6706232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" path="m,l,c402336,30480,796218,195122,1909267,285292v1113049,90170,5171364,196038,4769028,255728l,541020,,xe" fillcolor="#d8d8d8 [2732]" strokecolor="#eaedf2 [351]" strokeweight="1pt">
                <v:stroke joinstyle="miter"/>
                <v:path arrowok="t" o:connecttype="custom" o:connectlocs="0,0;0,0;2738528,589336;9578909,1117600;0,1117600;0,0" o:connectangles="0,0,0,0,0,0"/>
              </v:shape>
              <v:shape id="Retângulo 2" o:spid="_x0000_s1028" style="position:absolute;top:862;width:96202;height:11182;flip:x;visibility:visible;mso-wrap-style:square;v-text-anchor:middle" coordsize="6706232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" path="m,l,c402336,30480,796218,195122,1909267,285292v1113049,90170,5171364,196038,4769028,255728l,541020,,xe" fillcolor="#7f7f7f [1612]" strokecolor="#7f7f7f [1612]" strokeweight="1pt">
                <v:stroke joinstyle="miter"/>
                <v:path arrowok="t" o:connecttype="custom" o:connectlocs="0,0;0,0;2738889,589670;9580174,1118235;0,1118235;0,0" o:connectangles="0,0,0,0,0,0"/>
              </v:shape>
              <v:shape id="Retângulo 2" o:spid="_x0000_s1029" style="position:absolute;top:1207;width:96202;height:11183;flip:x;visibility:visible;mso-wrap-style:square;v-text-anchor:middle" coordsize="6706232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" path="m,l,c402336,30480,796218,195122,1909267,285292v1113049,90170,5171364,196038,4769028,255728l,541020,,xe" fillcolor="#004a82" strokecolor="#0070c0" strokeweight=".25pt">
                <v:stroke joinstyle="miter"/>
                <v:path arrowok="t" o:connecttype="custom" o:connectlocs="0,0;0,0;2738889,589685;9580174,1118262;0,1118262;0,0" o:connectangles="0,0,0,0,0,0"/>
              </v:shape>
            </v:group>
          </w:pict>
        </mc:Fallback>
      </mc:AlternateContent>
    </w:r>
    <w:r>
      <w:rPr>
        <w:rFonts w:ascii="Calibri" w:hAnsi="Calibri" w:cs="Calibri"/>
        <w:color w:val="0070C0"/>
        <w:sz w:val="16"/>
        <w:szCs w:val="16"/>
      </w:rPr>
      <w:t xml:space="preserve"> Rua Frederico Gewehr, nº 1000, Candelária-RS, CEP </w:t>
    </w:r>
    <w:r>
      <w:rPr>
        <w:rFonts w:ascii="Calibri" w:hAnsi="Calibri" w:cs="Calibri"/>
        <w:color w:val="0070C0"/>
        <w:sz w:val="16"/>
        <w:szCs w:val="16"/>
      </w:rPr>
      <w:softHyphen/>
    </w:r>
    <w:r>
      <w:rPr>
        <w:rFonts w:ascii="Calibri" w:hAnsi="Calibri" w:cs="Calibri"/>
        <w:color w:val="0070C0"/>
        <w:sz w:val="16"/>
        <w:szCs w:val="16"/>
      </w:rPr>
      <w:softHyphen/>
      <w:t>96.930-000</w:t>
    </w:r>
  </w:p>
  <w:p w:rsidR="00C54B7F" w:rsidRDefault="00C54B7F" w:rsidP="00C54B7F">
    <w:pPr>
      <w:pStyle w:val="Subttulo"/>
      <w:spacing w:after="0" w:line="276" w:lineRule="auto"/>
      <w:ind w:left="-567" w:firstLine="141"/>
      <w:rPr>
        <w:rFonts w:ascii="Calibri" w:hAnsi="Calibri" w:cs="Calibri"/>
        <w:color w:val="0070C0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158115</wp:posOffset>
          </wp:positionV>
          <wp:extent cx="125730" cy="125730"/>
          <wp:effectExtent l="0" t="0" r="7620" b="7620"/>
          <wp:wrapNone/>
          <wp:docPr id="58" name="Imagem 58" descr="Envelo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47" descr="Envelop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color w:val="0070C0"/>
        <w:sz w:val="16"/>
        <w:szCs w:val="16"/>
      </w:rPr>
      <w:t xml:space="preserve"> Telefone: 51-99899-6648</w:t>
    </w:r>
  </w:p>
  <w:p w:rsidR="00C54B7F" w:rsidRDefault="00C54B7F" w:rsidP="00C54B7F">
    <w:pPr>
      <w:pStyle w:val="Subttulo"/>
      <w:spacing w:after="0" w:line="276" w:lineRule="auto"/>
      <w:ind w:left="-567" w:firstLine="141"/>
      <w:rPr>
        <w:rFonts w:ascii="Calibri" w:hAnsi="Calibri" w:cs="Calibri"/>
        <w:color w:val="0070C0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-423545</wp:posOffset>
          </wp:positionH>
          <wp:positionV relativeFrom="paragraph">
            <wp:posOffset>153670</wp:posOffset>
          </wp:positionV>
          <wp:extent cx="141605" cy="141605"/>
          <wp:effectExtent l="0" t="0" r="0" b="0"/>
          <wp:wrapNone/>
          <wp:docPr id="59" name="Imagem 59" descr="Inter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48" descr="Interne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" cy="141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color w:val="0070C0"/>
        <w:sz w:val="16"/>
        <w:szCs w:val="16"/>
      </w:rPr>
      <w:t xml:space="preserve"> </w:t>
    </w:r>
    <w:r>
      <w:rPr>
        <w:rFonts w:ascii="Calibri" w:hAnsi="Calibri" w:cs="Calibri"/>
        <w:color w:val="0070C0"/>
        <w:sz w:val="16"/>
        <w:szCs w:val="16"/>
      </w:rPr>
      <w:softHyphen/>
      <w:t>E-mail: secretaria@camaracandelaria.rs.gov.br</w:t>
    </w:r>
  </w:p>
  <w:p w:rsidR="00C54B7F" w:rsidRDefault="00C54B7F" w:rsidP="00C54B7F">
    <w:pPr>
      <w:pStyle w:val="Subttulo"/>
      <w:spacing w:after="0" w:line="276" w:lineRule="auto"/>
      <w:ind w:left="-567" w:firstLine="141"/>
      <w:rPr>
        <w:rFonts w:ascii="Calibri" w:hAnsi="Calibri" w:cs="Calibri"/>
        <w:color w:val="0070C0"/>
        <w:sz w:val="16"/>
        <w:szCs w:val="16"/>
      </w:rPr>
    </w:pPr>
    <w:r>
      <w:rPr>
        <w:rFonts w:ascii="Calibri" w:hAnsi="Calibri" w:cs="Calibri"/>
        <w:sz w:val="16"/>
        <w:szCs w:val="16"/>
      </w:rPr>
      <w:t xml:space="preserve"> </w:t>
    </w:r>
    <w:r>
      <w:rPr>
        <w:rFonts w:ascii="Calibri" w:hAnsi="Calibri" w:cs="Calibri"/>
        <w:color w:val="0070C0"/>
        <w:sz w:val="16"/>
        <w:szCs w:val="16"/>
      </w:rPr>
      <w:t>Site</w:t>
    </w:r>
    <w:r>
      <w:rPr>
        <w:rFonts w:ascii="Calibri" w:hAnsi="Calibri" w:cs="Calibri"/>
        <w:sz w:val="16"/>
        <w:szCs w:val="16"/>
      </w:rPr>
      <w:t xml:space="preserve">: </w:t>
    </w:r>
    <w:r>
      <w:rPr>
        <w:rFonts w:ascii="Calibri" w:hAnsi="Calibri" w:cs="Calibri"/>
        <w:color w:val="0070C0"/>
        <w:sz w:val="16"/>
        <w:szCs w:val="16"/>
      </w:rPr>
      <w:t>camaracandelaria.atende.net</w:t>
    </w:r>
  </w:p>
  <w:p w:rsidR="00A006C8" w:rsidRPr="00C54B7F" w:rsidRDefault="00A006C8" w:rsidP="00C54B7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7E0" w:rsidRDefault="00EF37E0" w:rsidP="009B3F1E">
      <w:pPr>
        <w:spacing w:after="0" w:line="240" w:lineRule="auto"/>
      </w:pPr>
      <w:r>
        <w:separator/>
      </w:r>
    </w:p>
  </w:footnote>
  <w:footnote w:type="continuationSeparator" w:id="0">
    <w:p w:rsidR="00EF37E0" w:rsidRDefault="00EF37E0" w:rsidP="009B3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43B" w:rsidRDefault="004D143B" w:rsidP="004D143B">
    <w:pPr>
      <w:pStyle w:val="Cabealho"/>
      <w:rPr>
        <w:sz w:val="20"/>
      </w:rPr>
    </w:pPr>
    <w:r>
      <w:rPr>
        <w:noProof/>
        <w:lang w:eastAsia="pt-BR"/>
      </w:rPr>
      <w:drawing>
        <wp:inline distT="0" distB="0" distL="0" distR="0">
          <wp:extent cx="1952625" cy="666750"/>
          <wp:effectExtent l="0" t="0" r="9525" b="0"/>
          <wp:docPr id="55" name="Imagem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3F1E" w:rsidRPr="004D143B" w:rsidRDefault="009B3F1E" w:rsidP="004D143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71C"/>
    <w:rsid w:val="00017122"/>
    <w:rsid w:val="00022B9E"/>
    <w:rsid w:val="00032CEC"/>
    <w:rsid w:val="000416EF"/>
    <w:rsid w:val="00045C2B"/>
    <w:rsid w:val="000510F9"/>
    <w:rsid w:val="00076312"/>
    <w:rsid w:val="000763AE"/>
    <w:rsid w:val="00083234"/>
    <w:rsid w:val="000879B8"/>
    <w:rsid w:val="00096D9C"/>
    <w:rsid w:val="000B19DE"/>
    <w:rsid w:val="000B4F37"/>
    <w:rsid w:val="000C401F"/>
    <w:rsid w:val="000C6060"/>
    <w:rsid w:val="000F3AA3"/>
    <w:rsid w:val="000F5006"/>
    <w:rsid w:val="0010499A"/>
    <w:rsid w:val="00104A35"/>
    <w:rsid w:val="00147AA4"/>
    <w:rsid w:val="0017216B"/>
    <w:rsid w:val="00184425"/>
    <w:rsid w:val="001847A1"/>
    <w:rsid w:val="001942FB"/>
    <w:rsid w:val="001A19DA"/>
    <w:rsid w:val="001B0A66"/>
    <w:rsid w:val="001B45B8"/>
    <w:rsid w:val="001D0C0C"/>
    <w:rsid w:val="001E0CDC"/>
    <w:rsid w:val="001F5B15"/>
    <w:rsid w:val="00207C4D"/>
    <w:rsid w:val="00223F92"/>
    <w:rsid w:val="00250978"/>
    <w:rsid w:val="00266F9F"/>
    <w:rsid w:val="00273EBE"/>
    <w:rsid w:val="002A3BF8"/>
    <w:rsid w:val="003037C9"/>
    <w:rsid w:val="0030437B"/>
    <w:rsid w:val="00336912"/>
    <w:rsid w:val="00347B71"/>
    <w:rsid w:val="00356BF9"/>
    <w:rsid w:val="0039722F"/>
    <w:rsid w:val="003F36C0"/>
    <w:rsid w:val="003F60D9"/>
    <w:rsid w:val="0047508B"/>
    <w:rsid w:val="00480E66"/>
    <w:rsid w:val="004B15F3"/>
    <w:rsid w:val="004D143B"/>
    <w:rsid w:val="004E6DE0"/>
    <w:rsid w:val="004F6879"/>
    <w:rsid w:val="004F6998"/>
    <w:rsid w:val="00521427"/>
    <w:rsid w:val="00523AFD"/>
    <w:rsid w:val="00527A36"/>
    <w:rsid w:val="00530996"/>
    <w:rsid w:val="00565F47"/>
    <w:rsid w:val="00592585"/>
    <w:rsid w:val="005B6A54"/>
    <w:rsid w:val="005C5CDE"/>
    <w:rsid w:val="005C79A8"/>
    <w:rsid w:val="005F209E"/>
    <w:rsid w:val="005F5B9F"/>
    <w:rsid w:val="00601FBB"/>
    <w:rsid w:val="006224AE"/>
    <w:rsid w:val="00650E51"/>
    <w:rsid w:val="00656639"/>
    <w:rsid w:val="006D2014"/>
    <w:rsid w:val="006D3EF3"/>
    <w:rsid w:val="00700F13"/>
    <w:rsid w:val="00723757"/>
    <w:rsid w:val="007251E2"/>
    <w:rsid w:val="00733D11"/>
    <w:rsid w:val="007406F2"/>
    <w:rsid w:val="00742960"/>
    <w:rsid w:val="007646EB"/>
    <w:rsid w:val="00791926"/>
    <w:rsid w:val="007B3DA4"/>
    <w:rsid w:val="007C157E"/>
    <w:rsid w:val="007C4AE5"/>
    <w:rsid w:val="007F5409"/>
    <w:rsid w:val="007F65ED"/>
    <w:rsid w:val="0080659B"/>
    <w:rsid w:val="008177A1"/>
    <w:rsid w:val="008365A6"/>
    <w:rsid w:val="00842E02"/>
    <w:rsid w:val="008448E7"/>
    <w:rsid w:val="00865E3D"/>
    <w:rsid w:val="008738FC"/>
    <w:rsid w:val="00873AAC"/>
    <w:rsid w:val="0089742B"/>
    <w:rsid w:val="008A359C"/>
    <w:rsid w:val="008A65F8"/>
    <w:rsid w:val="008D0905"/>
    <w:rsid w:val="008F2CB2"/>
    <w:rsid w:val="008F3E60"/>
    <w:rsid w:val="00950AC8"/>
    <w:rsid w:val="00964D18"/>
    <w:rsid w:val="0098345B"/>
    <w:rsid w:val="00991182"/>
    <w:rsid w:val="00991C3D"/>
    <w:rsid w:val="009957DE"/>
    <w:rsid w:val="009B3F1E"/>
    <w:rsid w:val="009C071C"/>
    <w:rsid w:val="009D4265"/>
    <w:rsid w:val="00A006C8"/>
    <w:rsid w:val="00A044FB"/>
    <w:rsid w:val="00A117C0"/>
    <w:rsid w:val="00A13668"/>
    <w:rsid w:val="00A142FA"/>
    <w:rsid w:val="00A15F56"/>
    <w:rsid w:val="00A20CD9"/>
    <w:rsid w:val="00A24C9E"/>
    <w:rsid w:val="00A37F2A"/>
    <w:rsid w:val="00A65F21"/>
    <w:rsid w:val="00A7359D"/>
    <w:rsid w:val="00A75690"/>
    <w:rsid w:val="00A76621"/>
    <w:rsid w:val="00A92AF7"/>
    <w:rsid w:val="00A9614B"/>
    <w:rsid w:val="00AB3FC5"/>
    <w:rsid w:val="00AD56AC"/>
    <w:rsid w:val="00AE4BC6"/>
    <w:rsid w:val="00AE51F7"/>
    <w:rsid w:val="00AF0006"/>
    <w:rsid w:val="00AF74F8"/>
    <w:rsid w:val="00B56F16"/>
    <w:rsid w:val="00B60DD1"/>
    <w:rsid w:val="00B76E5A"/>
    <w:rsid w:val="00B91D03"/>
    <w:rsid w:val="00BA07B2"/>
    <w:rsid w:val="00BE5FCE"/>
    <w:rsid w:val="00BE7CDA"/>
    <w:rsid w:val="00C3579F"/>
    <w:rsid w:val="00C54B7F"/>
    <w:rsid w:val="00C62C61"/>
    <w:rsid w:val="00CA2756"/>
    <w:rsid w:val="00CA5EDC"/>
    <w:rsid w:val="00CA6F44"/>
    <w:rsid w:val="00CC68DA"/>
    <w:rsid w:val="00CD4547"/>
    <w:rsid w:val="00CE2B55"/>
    <w:rsid w:val="00D2213E"/>
    <w:rsid w:val="00D22ACD"/>
    <w:rsid w:val="00D241B3"/>
    <w:rsid w:val="00D353F7"/>
    <w:rsid w:val="00D405CD"/>
    <w:rsid w:val="00D43B31"/>
    <w:rsid w:val="00D5591E"/>
    <w:rsid w:val="00D60ACD"/>
    <w:rsid w:val="00D651AC"/>
    <w:rsid w:val="00D814FF"/>
    <w:rsid w:val="00D8355D"/>
    <w:rsid w:val="00D8658E"/>
    <w:rsid w:val="00D922A0"/>
    <w:rsid w:val="00D97786"/>
    <w:rsid w:val="00DA1108"/>
    <w:rsid w:val="00DA279F"/>
    <w:rsid w:val="00DF0A05"/>
    <w:rsid w:val="00DF58DF"/>
    <w:rsid w:val="00E02B40"/>
    <w:rsid w:val="00E11288"/>
    <w:rsid w:val="00E228EB"/>
    <w:rsid w:val="00E341F6"/>
    <w:rsid w:val="00E367C3"/>
    <w:rsid w:val="00E52B62"/>
    <w:rsid w:val="00E53BF5"/>
    <w:rsid w:val="00E67F5C"/>
    <w:rsid w:val="00E7504B"/>
    <w:rsid w:val="00E7740E"/>
    <w:rsid w:val="00EB0A59"/>
    <w:rsid w:val="00EC41E1"/>
    <w:rsid w:val="00ED5348"/>
    <w:rsid w:val="00EE500E"/>
    <w:rsid w:val="00EE78AB"/>
    <w:rsid w:val="00EF37E0"/>
    <w:rsid w:val="00F13C77"/>
    <w:rsid w:val="00F2309C"/>
    <w:rsid w:val="00F2393F"/>
    <w:rsid w:val="00F25D35"/>
    <w:rsid w:val="00F30E16"/>
    <w:rsid w:val="00F325DC"/>
    <w:rsid w:val="00F35A5E"/>
    <w:rsid w:val="00FC653A"/>
    <w:rsid w:val="00FF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A8E8A0"/>
  <w15:chartTrackingRefBased/>
  <w15:docId w15:val="{35DAF25B-E95A-458E-AFC5-9CDF0F51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qFormat/>
    <w:rsid w:val="00723757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9B3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3F1E"/>
  </w:style>
  <w:style w:type="paragraph" w:styleId="Rodap">
    <w:name w:val="footer"/>
    <w:basedOn w:val="Normal"/>
    <w:link w:val="RodapChar"/>
    <w:uiPriority w:val="99"/>
    <w:unhideWhenUsed/>
    <w:rsid w:val="009B3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3F1E"/>
  </w:style>
  <w:style w:type="paragraph" w:styleId="Textodebalo">
    <w:name w:val="Balloon Text"/>
    <w:basedOn w:val="Normal"/>
    <w:link w:val="TextodebaloChar"/>
    <w:uiPriority w:val="99"/>
    <w:semiHidden/>
    <w:unhideWhenUsed/>
    <w:rsid w:val="00083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234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EC4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mEspaamentoChar">
    <w:name w:val="Sem Espaçamento Char"/>
    <w:link w:val="SemEspaamento"/>
    <w:locked/>
    <w:rsid w:val="00A006C8"/>
  </w:style>
  <w:style w:type="paragraph" w:styleId="Subttulo">
    <w:name w:val="Subtitle"/>
    <w:basedOn w:val="Normal"/>
    <w:next w:val="Normal"/>
    <w:link w:val="SubttuloChar"/>
    <w:uiPriority w:val="11"/>
    <w:qFormat/>
    <w:rsid w:val="00C54B7F"/>
    <w:pPr>
      <w:spacing w:line="256" w:lineRule="auto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C54B7F"/>
    <w:rPr>
      <w:rFonts w:asciiTheme="minorHAnsi" w:eastAsiaTheme="minorEastAsia" w:hAnsiTheme="minorHAnsi" w:cstheme="minorBidi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9CF52-F229-4DBB-AED7-916307178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User</cp:lastModifiedBy>
  <cp:revision>12</cp:revision>
  <cp:lastPrinted>2024-11-25T13:21:00Z</cp:lastPrinted>
  <dcterms:created xsi:type="dcterms:W3CDTF">2024-11-04T18:47:00Z</dcterms:created>
  <dcterms:modified xsi:type="dcterms:W3CDTF">2024-11-25T13:21:00Z</dcterms:modified>
</cp:coreProperties>
</file>